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28" w:rsidRPr="00E44163" w:rsidRDefault="00473628" w:rsidP="0047362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44163">
        <w:rPr>
          <w:b/>
          <w:bCs/>
          <w:sz w:val="22"/>
          <w:szCs w:val="22"/>
        </w:rPr>
        <w:t>T.C.</w:t>
      </w:r>
    </w:p>
    <w:p w:rsidR="00473628" w:rsidRPr="00E44163" w:rsidRDefault="00473628" w:rsidP="0047362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44163">
        <w:rPr>
          <w:b/>
          <w:bCs/>
          <w:sz w:val="22"/>
          <w:szCs w:val="22"/>
        </w:rPr>
        <w:t>GÜMRÜK VE TİCARET BAKANLIĞI</w:t>
      </w:r>
    </w:p>
    <w:p w:rsidR="00473628" w:rsidRPr="00E44163" w:rsidRDefault="00473628" w:rsidP="0047362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44163">
        <w:rPr>
          <w:b/>
          <w:bCs/>
          <w:sz w:val="22"/>
          <w:szCs w:val="22"/>
        </w:rPr>
        <w:t>Tasfiye Hizmetleri Genel Müdürlüğü</w:t>
      </w:r>
    </w:p>
    <w:p w:rsidR="00473628" w:rsidRPr="00E44163" w:rsidRDefault="00473628" w:rsidP="0047362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E44163">
        <w:rPr>
          <w:b/>
          <w:sz w:val="22"/>
          <w:szCs w:val="22"/>
        </w:rPr>
        <w:t>Sayı</w:t>
      </w:r>
      <w:r w:rsidRPr="00E44163">
        <w:rPr>
          <w:b/>
          <w:sz w:val="22"/>
          <w:szCs w:val="22"/>
        </w:rPr>
        <w:tab/>
        <w:t>:</w:t>
      </w:r>
      <w:r w:rsidRPr="00E44163">
        <w:rPr>
          <w:sz w:val="22"/>
          <w:szCs w:val="22"/>
        </w:rPr>
        <w:t>14117770-131.99</w:t>
      </w:r>
    </w:p>
    <w:p w:rsidR="00473628" w:rsidRPr="00E44163" w:rsidRDefault="00473628" w:rsidP="0047362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E44163">
        <w:rPr>
          <w:b/>
          <w:sz w:val="22"/>
          <w:szCs w:val="22"/>
        </w:rPr>
        <w:t>Konu</w:t>
      </w:r>
      <w:r w:rsidRPr="00E44163">
        <w:rPr>
          <w:b/>
          <w:sz w:val="22"/>
          <w:szCs w:val="22"/>
        </w:rPr>
        <w:tab/>
        <w:t>:</w:t>
      </w:r>
      <w:r w:rsidRPr="00E44163">
        <w:rPr>
          <w:sz w:val="22"/>
          <w:szCs w:val="22"/>
        </w:rPr>
        <w:t>Antrepo Dosyalarında Yer Alan</w:t>
      </w:r>
    </w:p>
    <w:p w:rsidR="00473628" w:rsidRPr="00E44163" w:rsidRDefault="00473628" w:rsidP="0047362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YGM Kaşeli Belgeler</w:t>
      </w:r>
    </w:p>
    <w:p w:rsidR="00473628" w:rsidRDefault="00473628" w:rsidP="0047362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15.06.2017 / 25842539</w:t>
      </w:r>
    </w:p>
    <w:p w:rsidR="00473628" w:rsidRDefault="00473628" w:rsidP="0047362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E44163">
        <w:rPr>
          <w:b/>
          <w:bCs/>
          <w:sz w:val="22"/>
          <w:szCs w:val="22"/>
        </w:rPr>
        <w:t>DAĞITIM YERLERİNE</w:t>
      </w:r>
    </w:p>
    <w:p w:rsidR="00473628" w:rsidRDefault="00473628" w:rsidP="0047362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473628" w:rsidRPr="00E44163" w:rsidRDefault="00473628" w:rsidP="0047362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E44163">
        <w:rPr>
          <w:sz w:val="22"/>
          <w:szCs w:val="22"/>
        </w:rPr>
        <w:t>Bakanlığımıza intikal eden antrepo açılışı, genişletme, daraltma ile benzeri taleplere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ilişkin hazırlanan dosyalarda, yetkilendirilmiş gümrük müşavirlerinin kendi düzenlediği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belgeler dışındaki söz konusu işlemlere ilişkin belgelere kaşe ve imza tatbik ettiği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görülmüştür.</w:t>
      </w:r>
    </w:p>
    <w:p w:rsidR="00473628" w:rsidRPr="00E44163" w:rsidRDefault="00473628" w:rsidP="0047362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E44163">
        <w:rPr>
          <w:sz w:val="22"/>
          <w:szCs w:val="22"/>
        </w:rPr>
        <w:t>Bu bağlamda, antrepolara ilişkin düzenlenen dosyalarda yer alan ve Gümrük Genel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Tebliği (Yetkilendirilmiş Gümrük Müşavirliği) (</w:t>
      </w:r>
      <w:hyperlink r:id="rId7" w:history="1">
        <w:r w:rsidRPr="00752BA4">
          <w:rPr>
            <w:rStyle w:val="Kpr"/>
            <w:sz w:val="22"/>
            <w:szCs w:val="22"/>
          </w:rPr>
          <w:t>Seri No: 6</w:t>
        </w:r>
      </w:hyperlink>
      <w:r w:rsidRPr="00E44163">
        <w:rPr>
          <w:sz w:val="22"/>
          <w:szCs w:val="22"/>
        </w:rPr>
        <w:t>) uyarınca yetkilendirilmiş gümrük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müşavirince yapılacak tespit işlemleri sonucu düzenlenen raporlar ile yetkilendirilmiş gümrük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müşavirinin şahsen katıldığı tespitler (gümrük idaresince düzenlenen görgü raporu gibi)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haricinde kalan belgelerin yetkilendirilmiş gümrük müşavirince kaşe ve/veya imza tatbik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edildiği durumlarda, söz konusu belgelerin kabul edilmeyerek dosya içeriği belgelerin yeniden</w:t>
      </w:r>
      <w:r>
        <w:rPr>
          <w:sz w:val="22"/>
          <w:szCs w:val="22"/>
        </w:rPr>
        <w:t xml:space="preserve"> </w:t>
      </w:r>
      <w:r w:rsidRPr="00E44163">
        <w:rPr>
          <w:sz w:val="22"/>
          <w:szCs w:val="22"/>
        </w:rPr>
        <w:t>düzenlenmesinin sağlanması gerekir.</w:t>
      </w:r>
    </w:p>
    <w:p w:rsidR="00473628" w:rsidRPr="00E44163" w:rsidRDefault="00473628" w:rsidP="0047362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E44163">
        <w:rPr>
          <w:sz w:val="22"/>
          <w:szCs w:val="22"/>
        </w:rPr>
        <w:t>Bilgi ve gereğini rica ederim.</w:t>
      </w:r>
    </w:p>
    <w:p w:rsidR="00473628" w:rsidRDefault="00473628" w:rsidP="0047362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73628" w:rsidRPr="00E44163" w:rsidRDefault="00473628" w:rsidP="00473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44163">
        <w:rPr>
          <w:sz w:val="22"/>
          <w:szCs w:val="22"/>
        </w:rPr>
        <w:t>Ahmet METİN</w:t>
      </w:r>
    </w:p>
    <w:p w:rsidR="00473628" w:rsidRPr="00E44163" w:rsidRDefault="00473628" w:rsidP="00473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44163">
        <w:rPr>
          <w:sz w:val="22"/>
          <w:szCs w:val="22"/>
        </w:rPr>
        <w:t>Bakan a.</w:t>
      </w:r>
    </w:p>
    <w:p w:rsidR="00473628" w:rsidRPr="00E44163" w:rsidRDefault="00473628" w:rsidP="00473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44163">
        <w:rPr>
          <w:sz w:val="22"/>
          <w:szCs w:val="22"/>
        </w:rPr>
        <w:t>Genel Müdür Yardımcısı</w:t>
      </w:r>
    </w:p>
    <w:p w:rsidR="00473628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</w:p>
    <w:p w:rsidR="00473628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</w:p>
    <w:p w:rsidR="00473628" w:rsidRPr="00E44163" w:rsidRDefault="00473628" w:rsidP="00473628">
      <w:pPr>
        <w:autoSpaceDE w:val="0"/>
        <w:autoSpaceDN w:val="0"/>
        <w:adjustRightInd w:val="0"/>
        <w:rPr>
          <w:b/>
          <w:sz w:val="22"/>
          <w:szCs w:val="22"/>
        </w:rPr>
      </w:pPr>
      <w:r w:rsidRPr="00E44163">
        <w:rPr>
          <w:b/>
          <w:sz w:val="22"/>
          <w:szCs w:val="22"/>
        </w:rPr>
        <w:t>DAĞITIM:</w:t>
      </w:r>
    </w:p>
    <w:p w:rsidR="00473628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  <w:r w:rsidRPr="00E44163">
        <w:rPr>
          <w:sz w:val="22"/>
          <w:szCs w:val="22"/>
        </w:rPr>
        <w:t>Tüm Gümrük ve Ticaret Bölge Müdürlükleri</w:t>
      </w:r>
    </w:p>
    <w:p w:rsidR="00473628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</w:p>
    <w:p w:rsidR="00473628" w:rsidRPr="00E44163" w:rsidRDefault="00473628" w:rsidP="00473628">
      <w:pPr>
        <w:autoSpaceDE w:val="0"/>
        <w:autoSpaceDN w:val="0"/>
        <w:adjustRightInd w:val="0"/>
        <w:rPr>
          <w:sz w:val="22"/>
          <w:szCs w:val="22"/>
        </w:rPr>
      </w:pPr>
    </w:p>
    <w:p w:rsidR="003F0D3B" w:rsidRPr="00473628" w:rsidRDefault="003F0D3B" w:rsidP="00473628">
      <w:bookmarkStart w:id="0" w:name="_GoBack"/>
      <w:bookmarkEnd w:id="0"/>
    </w:p>
    <w:sectPr w:rsidR="003F0D3B" w:rsidRPr="00473628" w:rsidSect="00AB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E3" w:rsidRDefault="002373E3" w:rsidP="00872AF0">
      <w:r>
        <w:separator/>
      </w:r>
    </w:p>
  </w:endnote>
  <w:endnote w:type="continuationSeparator" w:id="0">
    <w:p w:rsidR="002373E3" w:rsidRDefault="002373E3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2373E3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473628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2373E3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E3" w:rsidRDefault="002373E3" w:rsidP="00872AF0">
      <w:r>
        <w:separator/>
      </w:r>
    </w:p>
  </w:footnote>
  <w:footnote w:type="continuationSeparator" w:id="0">
    <w:p w:rsidR="002373E3" w:rsidRDefault="002373E3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73E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73E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73E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84B1E"/>
    <w:rsid w:val="00204119"/>
    <w:rsid w:val="00236205"/>
    <w:rsid w:val="002373E3"/>
    <w:rsid w:val="002B692C"/>
    <w:rsid w:val="00311613"/>
    <w:rsid w:val="00365330"/>
    <w:rsid w:val="003C622C"/>
    <w:rsid w:val="003F0D3B"/>
    <w:rsid w:val="004472AA"/>
    <w:rsid w:val="00473628"/>
    <w:rsid w:val="0054609F"/>
    <w:rsid w:val="005979BB"/>
    <w:rsid w:val="006B4A19"/>
    <w:rsid w:val="00872AF0"/>
    <w:rsid w:val="00916AA5"/>
    <w:rsid w:val="00AB12A9"/>
    <w:rsid w:val="00B5095D"/>
    <w:rsid w:val="00CC4547"/>
    <w:rsid w:val="00D125EE"/>
    <w:rsid w:val="00E01DEF"/>
    <w:rsid w:val="00E22E08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6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2018-01-12T12:22:00Z</dcterms:created>
  <dcterms:modified xsi:type="dcterms:W3CDTF">2018-01-12T12:22:00Z</dcterms:modified>
</cp:coreProperties>
</file>